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 xml:space="preserve">w roku 2024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11"/>
        <w:gridCol w:w="1155"/>
        <w:gridCol w:w="1313"/>
        <w:gridCol w:w="2758"/>
        <w:gridCol w:w="1181"/>
        <w:gridCol w:w="1908"/>
        <w:gridCol w:w="1524"/>
        <w:gridCol w:w="1260"/>
        <w:gridCol w:w="1268"/>
        <w:gridCol w:w="1392"/>
      </w:tblGrid>
      <w:tr w:rsidR="00372FFF" w:rsidTr="008B08D0">
        <w:tc>
          <w:tcPr>
            <w:tcW w:w="411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313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75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181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52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260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68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392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372FFF" w:rsidTr="008B08D0">
        <w:tc>
          <w:tcPr>
            <w:tcW w:w="411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 w:rsidRPr="00321803"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313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Default="00372FFF" w:rsidP="0037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372FFF" w:rsidRPr="00321803" w:rsidRDefault="00372FFF" w:rsidP="00372FFF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Pr="00023718" w:rsidRDefault="00372FFF" w:rsidP="00372FF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181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LSR</w:t>
            </w:r>
          </w:p>
        </w:tc>
        <w:tc>
          <w:tcPr>
            <w:tcW w:w="1908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zachodniopomorskie</w:t>
            </w:r>
          </w:p>
        </w:tc>
        <w:tc>
          <w:tcPr>
            <w:tcW w:w="1524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5 662 500 euro</w:t>
            </w:r>
          </w:p>
        </w:tc>
        <w:tc>
          <w:tcPr>
            <w:tcW w:w="1260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534AE">
              <w:rPr>
                <w:sz w:val="20"/>
                <w:szCs w:val="20"/>
              </w:rPr>
              <w:t>10 kwietnia</w:t>
            </w:r>
            <w:r>
              <w:rPr>
                <w:sz w:val="20"/>
                <w:szCs w:val="20"/>
              </w:rPr>
              <w:t xml:space="preserve"> 2024 r.</w:t>
            </w:r>
          </w:p>
        </w:tc>
        <w:tc>
          <w:tcPr>
            <w:tcW w:w="1268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r w:rsidR="00372FFF">
              <w:rPr>
                <w:sz w:val="20"/>
                <w:szCs w:val="20"/>
              </w:rPr>
              <w:t>czerw</w:t>
            </w:r>
            <w:r>
              <w:rPr>
                <w:sz w:val="20"/>
                <w:szCs w:val="20"/>
              </w:rPr>
              <w:t xml:space="preserve">ca </w:t>
            </w:r>
            <w:r w:rsidR="00372FFF">
              <w:rPr>
                <w:sz w:val="20"/>
                <w:szCs w:val="20"/>
              </w:rPr>
              <w:t xml:space="preserve">2024 r. </w:t>
            </w:r>
          </w:p>
        </w:tc>
        <w:tc>
          <w:tcPr>
            <w:tcW w:w="1392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Lokalne grupy działania</w:t>
            </w:r>
          </w:p>
        </w:tc>
      </w:tr>
      <w:tr w:rsidR="001534AE" w:rsidTr="008B08D0">
        <w:tc>
          <w:tcPr>
            <w:tcW w:w="411" w:type="dxa"/>
          </w:tcPr>
          <w:p w:rsidR="001534AE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1534AE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313" w:type="dxa"/>
          </w:tcPr>
          <w:p w:rsidR="001534AE" w:rsidRDefault="001534AE" w:rsidP="0015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</w:t>
            </w:r>
            <w:r>
              <w:rPr>
                <w:sz w:val="20"/>
                <w:szCs w:val="20"/>
              </w:rPr>
              <w:lastRenderedPageBreak/>
              <w:t>kierowany przez społeczność (RLKS)</w:t>
            </w:r>
          </w:p>
          <w:p w:rsidR="001534AE" w:rsidRDefault="001534AE" w:rsidP="00372FFF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</w:tcPr>
          <w:p w:rsidR="008D1046" w:rsidRDefault="008D1046" w:rsidP="008D1046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lastRenderedPageBreak/>
              <w:t xml:space="preserve">SO7 Przyciąganie i wspieranie młodych rolników i innych nowych rolników oraz </w:t>
            </w:r>
            <w:r w:rsidRPr="00D0642A">
              <w:rPr>
                <w:sz w:val="20"/>
                <w:szCs w:val="20"/>
              </w:rPr>
              <w:lastRenderedPageBreak/>
              <w:t>ułatwienie zrównoważonego rozwoju przedsiębiorczości na obszarach wiejskich</w:t>
            </w:r>
          </w:p>
          <w:p w:rsidR="008D1046" w:rsidRDefault="008D1046" w:rsidP="008D1046">
            <w:pPr>
              <w:rPr>
                <w:sz w:val="20"/>
                <w:szCs w:val="20"/>
              </w:rPr>
            </w:pPr>
          </w:p>
          <w:p w:rsidR="001534AE" w:rsidRPr="00D0642A" w:rsidRDefault="001534AE" w:rsidP="00372FF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181" w:type="dxa"/>
          </w:tcPr>
          <w:p w:rsidR="001534AE" w:rsidRPr="001534AE" w:rsidRDefault="001534AE" w:rsidP="001534A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Wdrażanie LSR - nabory </w:t>
            </w: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ogłaszane przez SW i LGD*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lastRenderedPageBreak/>
              <w:t>województwo zachodniopomorskie</w:t>
            </w:r>
          </w:p>
        </w:tc>
        <w:tc>
          <w:tcPr>
            <w:tcW w:w="1524" w:type="dxa"/>
          </w:tcPr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Zgodnie z alokacją środków w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budżetach poszczególnych LGD</w:t>
            </w:r>
          </w:p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1534AE" w:rsidRPr="001534AE" w:rsidRDefault="001534AE" w:rsidP="001534A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 września 2024</w:t>
            </w: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Osoba fizyczna, osoba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prawna, jednostka organizacyjna nie posiadająca osobowości prawnej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P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>Termin informacyjny wskazujący na gotowość po stronie czynności leżących w kompetencjach ARiMR. Nabory wniosków ogłaszane są przez Samorządy Województw.</w:t>
      </w:r>
    </w:p>
    <w:sectPr w:rsidR="00F97691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9-28"/>
    <w:docVar w:name="LE_Links" w:val="{C4188C9C-6BB6-47B2-86D5-D8AB1F510BF3}"/>
  </w:docVars>
  <w:rsids>
    <w:rsidRoot w:val="003D71EE"/>
    <w:rsid w:val="000B1BDB"/>
    <w:rsid w:val="00145F14"/>
    <w:rsid w:val="001534AE"/>
    <w:rsid w:val="00160A83"/>
    <w:rsid w:val="001A2E23"/>
    <w:rsid w:val="00251CC2"/>
    <w:rsid w:val="00321803"/>
    <w:rsid w:val="00372FFF"/>
    <w:rsid w:val="003D71EE"/>
    <w:rsid w:val="006124A1"/>
    <w:rsid w:val="007A56E3"/>
    <w:rsid w:val="00811CEB"/>
    <w:rsid w:val="008B08D0"/>
    <w:rsid w:val="008D1046"/>
    <w:rsid w:val="00B20E84"/>
    <w:rsid w:val="00B546F3"/>
    <w:rsid w:val="00E378A5"/>
    <w:rsid w:val="00F2501D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86E73-E288-4173-8A91-4382A16D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9BEF2B-7320-47B4-A90A-7CEFA143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Glaza Katarzyna</dc:creator>
  <cp:keywords/>
  <dc:description/>
  <cp:lastModifiedBy>Milena Wojtasik</cp:lastModifiedBy>
  <cp:revision>2</cp:revision>
  <dcterms:created xsi:type="dcterms:W3CDTF">2024-07-02T07:31:00Z</dcterms:created>
  <dcterms:modified xsi:type="dcterms:W3CDTF">2024-07-02T07:31:00Z</dcterms:modified>
</cp:coreProperties>
</file>